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0" w:rsidRDefault="008921D0" w:rsidP="005030D3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b/>
          <w:bCs/>
          <w:color w:val="003366"/>
          <w:sz w:val="21"/>
          <w:szCs w:val="21"/>
          <w:lang w:eastAsia="ru-RU"/>
        </w:rPr>
      </w:pPr>
      <w:r>
        <w:rPr>
          <w:rStyle w:val="a4"/>
          <w:rFonts w:ascii="Verdana" w:hAnsi="Verdana"/>
          <w:color w:val="FF0000"/>
          <w:sz w:val="21"/>
          <w:szCs w:val="21"/>
          <w:shd w:val="clear" w:color="auto" w:fill="FFFFFF"/>
        </w:rPr>
        <w:t>Донором крови и ее компонентов может быть любой гражданин РФ старше 18 лет, прошедший медицинское освидетельствование в учреждении Службы крови, не имеющий противопоказаний (см. ниже) и имеющий вес более 56 кг.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5030D3">
        <w:rPr>
          <w:rFonts w:ascii="Verdana" w:eastAsia="Times New Roman" w:hAnsi="Verdana" w:cs="Times New Roman"/>
          <w:b/>
          <w:bCs/>
          <w:color w:val="003366"/>
          <w:sz w:val="21"/>
          <w:szCs w:val="21"/>
          <w:lang w:eastAsia="ru-RU"/>
        </w:rPr>
        <w:t>Абсолютные противопоказания к донорству</w:t>
      </w:r>
    </w:p>
    <w:p w:rsidR="005030D3" w:rsidRPr="005030D3" w:rsidRDefault="005030D3" w:rsidP="005030D3">
      <w:pPr>
        <w:shd w:val="clear" w:color="auto" w:fill="FFFFFF"/>
        <w:spacing w:before="150" w:after="75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(отвод от донорства независимо от давности заболевания и результатов лечения)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1.Гемотрансмиссивные заболевания (передающиеся через кровь)</w:t>
      </w:r>
    </w:p>
    <w:p w:rsidR="005030D3" w:rsidRPr="005030D3" w:rsidRDefault="005030D3" w:rsidP="005030D3">
      <w:pPr>
        <w:shd w:val="clear" w:color="auto" w:fill="FFFFFF"/>
        <w:spacing w:before="150" w:after="75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1.1 Инфекционные: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СПИД, носительство ВИЧ-инфекции и лица, относящиеся к группе риска (проститутки, наркоманы, гомосексуалисты);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Сифилис;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Вирусные гепатиты, положительный результат исследования на маркеры вирусных гепатитов(</w:t>
      </w: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HbsAg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, анти-</w:t>
      </w:r>
      <w:proofErr w:type="gram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HCV</w:t>
      </w:r>
      <w:proofErr w:type="gram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);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Туберкулез;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Бруцеллез;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Сыпной тиф;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Туляремия;</w:t>
      </w:r>
    </w:p>
    <w:p w:rsidR="005030D3" w:rsidRPr="005030D3" w:rsidRDefault="005030D3" w:rsidP="005030D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Лепра;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1.2 Паразитарные:</w:t>
      </w:r>
    </w:p>
    <w:p w:rsidR="005030D3" w:rsidRPr="005030D3" w:rsidRDefault="005030D3" w:rsidP="005030D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Эхинококкоз;</w:t>
      </w:r>
    </w:p>
    <w:p w:rsidR="005030D3" w:rsidRPr="005030D3" w:rsidRDefault="005030D3" w:rsidP="005030D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Токсоплазмоз;</w:t>
      </w:r>
    </w:p>
    <w:p w:rsidR="005030D3" w:rsidRPr="005030D3" w:rsidRDefault="005030D3" w:rsidP="005030D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Трипаносомоз;</w:t>
      </w:r>
    </w:p>
    <w:p w:rsidR="005030D3" w:rsidRPr="005030D3" w:rsidRDefault="005030D3" w:rsidP="005030D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Филяриатоз;</w:t>
      </w:r>
    </w:p>
    <w:p w:rsidR="005030D3" w:rsidRPr="005030D3" w:rsidRDefault="005030D3" w:rsidP="005030D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Ришта;</w:t>
      </w:r>
    </w:p>
    <w:p w:rsidR="005030D3" w:rsidRPr="005030D3" w:rsidRDefault="005030D3" w:rsidP="005030D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Лейшманиоз;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 Соматические заболевания: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2.1 Злокачественные заболевания;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2.2 Болезни крови.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2.3 Органические заболевания ЦНС.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2.4 Полное отсутствие слуха и речи.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2.5 Психические заболевания.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2.6 Наркомания, алкоголизм.</w:t>
      </w:r>
    </w:p>
    <w:p w:rsidR="005030D3" w:rsidRPr="005030D3" w:rsidRDefault="005030D3" w:rsidP="005030D3">
      <w:pPr>
        <w:shd w:val="clear" w:color="auto" w:fill="FFFFFF"/>
        <w:spacing w:before="150" w:after="75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2.7 </w:t>
      </w:r>
      <w:proofErr w:type="gram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Сердечно-сосудистые</w:t>
      </w:r>
      <w:proofErr w:type="gram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заболевания:</w:t>
      </w:r>
    </w:p>
    <w:p w:rsidR="005030D3" w:rsidRPr="005030D3" w:rsidRDefault="005030D3" w:rsidP="005030D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гипертоническая болезнь II-III степени;</w:t>
      </w:r>
    </w:p>
    <w:p w:rsidR="005030D3" w:rsidRPr="005030D3" w:rsidRDefault="005030D3" w:rsidP="005030D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ишемическая болезнь сердца;</w:t>
      </w:r>
    </w:p>
    <w:p w:rsidR="005030D3" w:rsidRPr="005030D3" w:rsidRDefault="005030D3" w:rsidP="005030D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атеросклероз, атеросклеротический кардиосклероз;</w:t>
      </w:r>
    </w:p>
    <w:p w:rsidR="005030D3" w:rsidRPr="005030D3" w:rsidRDefault="005030D3" w:rsidP="005030D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облитерирующий эндартериит, неспецифический </w:t>
      </w: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аортоартериит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, рецидивирующий тромбофлебит;</w:t>
      </w:r>
    </w:p>
    <w:p w:rsidR="005030D3" w:rsidRPr="005030D3" w:rsidRDefault="005030D3" w:rsidP="005030D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эндокардит, миокардит;</w:t>
      </w:r>
    </w:p>
    <w:p w:rsidR="005030D3" w:rsidRPr="005030D3" w:rsidRDefault="005030D3" w:rsidP="005030D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lastRenderedPageBreak/>
        <w:t>порок сердца.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2.8 Болезни органов дыхания:</w:t>
      </w:r>
    </w:p>
    <w:p w:rsidR="005030D3" w:rsidRPr="005030D3" w:rsidRDefault="005030D3" w:rsidP="005030D3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бронхиальная астма;</w:t>
      </w:r>
    </w:p>
    <w:p w:rsidR="005030D3" w:rsidRPr="005030D3" w:rsidRDefault="005030D3" w:rsidP="005030D3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бронхоэктатическая болезнь, эмфизема легких, </w:t>
      </w: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обструктивный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бронхит, диффузный пневмосклероз в стадии декомпенсации;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2.9 Болезни органов пищеварения:</w:t>
      </w:r>
    </w:p>
    <w:p w:rsidR="005030D3" w:rsidRPr="005030D3" w:rsidRDefault="005030D3" w:rsidP="005030D3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ахилический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гастрит;</w:t>
      </w:r>
    </w:p>
    <w:p w:rsidR="005030D3" w:rsidRPr="005030D3" w:rsidRDefault="005030D3" w:rsidP="005030D3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язвенная болезнь желудка и 12-перстной кишки.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2.10 Заболевания печени и желчевыводящих путей:</w:t>
      </w:r>
    </w:p>
    <w:p w:rsidR="005030D3" w:rsidRPr="005030D3" w:rsidRDefault="005030D3" w:rsidP="005030D3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хронические заболевания печени, в </w:t>
      </w: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т.ч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. токсической природы и неясной этиологии;</w:t>
      </w:r>
    </w:p>
    <w:p w:rsidR="005030D3" w:rsidRPr="005030D3" w:rsidRDefault="005030D3" w:rsidP="005030D3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калькулезный холецистит с повторяющимися приступами и явлениями холангита;</w:t>
      </w:r>
    </w:p>
    <w:p w:rsidR="005030D3" w:rsidRPr="005030D3" w:rsidRDefault="005030D3" w:rsidP="005030D3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цирроз печени.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2.11 Заболевания почек и мочевыводящих путей в стадии декомпенсации:</w:t>
      </w:r>
    </w:p>
    <w:p w:rsidR="005030D3" w:rsidRPr="005030D3" w:rsidRDefault="005030D3" w:rsidP="005030D3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диффузные и очаговые поражения почек;</w:t>
      </w:r>
    </w:p>
    <w:p w:rsidR="005030D3" w:rsidRPr="005030D3" w:rsidRDefault="005030D3" w:rsidP="005030D3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мочекаменная болезнь.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2.12 Диффузные заболевания соединительной ткани.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2.13 Лучевая болезнь.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2.14 Болезни эндокринной системы в случае выраженного нарушения функций и обмена веществ.</w:t>
      </w:r>
    </w:p>
    <w:p w:rsidR="005030D3" w:rsidRPr="005030D3" w:rsidRDefault="005030D3" w:rsidP="005030D3">
      <w:pPr>
        <w:shd w:val="clear" w:color="auto" w:fill="FFFFFF"/>
        <w:spacing w:before="150" w:after="75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2.15 Болезни ЛОР-органов:</w:t>
      </w:r>
    </w:p>
    <w:p w:rsidR="005030D3" w:rsidRPr="005030D3" w:rsidRDefault="005030D3" w:rsidP="005030D3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озена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;</w:t>
      </w:r>
    </w:p>
    <w:p w:rsidR="005030D3" w:rsidRPr="005030D3" w:rsidRDefault="005030D3" w:rsidP="005030D3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прочие острые и хронические тяжелые гнойно-воспалительные заболевания.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2.16 Глазные болезни:</w:t>
      </w:r>
    </w:p>
    <w:p w:rsidR="005030D3" w:rsidRPr="005030D3" w:rsidRDefault="005030D3" w:rsidP="005030D3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остаточные явления </w:t>
      </w: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увеита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proofErr w:type="gram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( </w:t>
      </w:r>
      <w:proofErr w:type="gram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ирит, иридоциклит, </w:t>
      </w: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хориоретинит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);</w:t>
      </w:r>
    </w:p>
    <w:p w:rsidR="005030D3" w:rsidRPr="005030D3" w:rsidRDefault="005030D3" w:rsidP="005030D3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высокая миопия (6</w:t>
      </w:r>
      <w:proofErr w:type="gram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Д</w:t>
      </w:r>
      <w:proofErr w:type="gram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и более);</w:t>
      </w:r>
    </w:p>
    <w:p w:rsidR="005030D3" w:rsidRPr="005030D3" w:rsidRDefault="005030D3" w:rsidP="005030D3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трахома;</w:t>
      </w:r>
    </w:p>
    <w:p w:rsidR="005030D3" w:rsidRPr="005030D3" w:rsidRDefault="005030D3" w:rsidP="005030D3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полная слепота;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2.17 Кожные болезни:</w:t>
      </w:r>
    </w:p>
    <w:p w:rsidR="005030D3" w:rsidRPr="005030D3" w:rsidRDefault="005030D3" w:rsidP="005030D3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распространенные заболевания кожи воспалительного и инфекционного характера;</w:t>
      </w:r>
    </w:p>
    <w:p w:rsidR="005030D3" w:rsidRPr="005030D3" w:rsidRDefault="005030D3" w:rsidP="005030D3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proofErr w:type="spellStart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генерализованный</w:t>
      </w:r>
      <w:proofErr w:type="spellEnd"/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псориаз, эритродермия, экземы, пиодермия, сикоз, красная волчанка, пузырчатые дерматозы;</w:t>
      </w:r>
    </w:p>
    <w:p w:rsidR="005030D3" w:rsidRPr="005030D3" w:rsidRDefault="005030D3" w:rsidP="005030D3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грибковые поражения кожи (микроспория, трихофития, фавус, эпидермофития) и внутренних органов (глубокие микозы);</w:t>
      </w:r>
    </w:p>
    <w:p w:rsidR="005030D3" w:rsidRPr="005030D3" w:rsidRDefault="005030D3" w:rsidP="005030D3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гнойничковые заболевания кожи (пиодермия, фурункулез, сикоз).</w:t>
      </w:r>
    </w:p>
    <w:p w:rsidR="005030D3" w:rsidRPr="005030D3" w:rsidRDefault="005030D3" w:rsidP="005030D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2.18 Остеомиелит острый и хронический.</w:t>
      </w:r>
    </w:p>
    <w:p w:rsidR="005030D3" w:rsidRPr="005030D3" w:rsidRDefault="005030D3" w:rsidP="005030D3">
      <w:pPr>
        <w:shd w:val="clear" w:color="auto" w:fill="FFFFFF"/>
        <w:spacing w:before="150" w:after="75" w:line="300" w:lineRule="atLeas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2.19 Оперативные вмешательства по поводу резекции органа (желудок, почка, желчный пузырь, селезенка, яичники, матка и пр.) и трансплантации органов и тканей.</w:t>
      </w:r>
    </w:p>
    <w:p w:rsidR="005030D3" w:rsidRDefault="005030D3" w:rsidP="008921D0">
      <w:pPr>
        <w:shd w:val="clear" w:color="auto" w:fill="FFFFFF"/>
        <w:spacing w:before="150" w:after="75" w:line="300" w:lineRule="atLeast"/>
        <w:rPr>
          <w:rFonts w:ascii="Verdana" w:eastAsia="Times New Roman" w:hAnsi="Verdana" w:cs="Times New Roman"/>
          <w:b/>
          <w:bCs/>
          <w:color w:val="003366"/>
          <w:sz w:val="21"/>
          <w:szCs w:val="21"/>
          <w:u w:val="single"/>
          <w:lang w:eastAsia="ru-RU"/>
        </w:rPr>
      </w:pPr>
      <w:r w:rsidRPr="005030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</w:t>
      </w:r>
    </w:p>
    <w:p w:rsidR="005030D3" w:rsidRPr="005030D3" w:rsidRDefault="005030D3" w:rsidP="005030D3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5030D3">
        <w:rPr>
          <w:rFonts w:ascii="Verdana" w:eastAsia="Times New Roman" w:hAnsi="Verdana" w:cs="Times New Roman"/>
          <w:b/>
          <w:bCs/>
          <w:color w:val="003366"/>
          <w:sz w:val="21"/>
          <w:szCs w:val="21"/>
          <w:u w:val="single"/>
          <w:lang w:eastAsia="ru-RU"/>
        </w:rPr>
        <w:lastRenderedPageBreak/>
        <w:t>В</w:t>
      </w:r>
      <w:bookmarkStart w:id="0" w:name="_GoBack"/>
      <w:bookmarkEnd w:id="0"/>
      <w:r w:rsidRPr="005030D3">
        <w:rPr>
          <w:rFonts w:ascii="Verdana" w:eastAsia="Times New Roman" w:hAnsi="Verdana" w:cs="Times New Roman"/>
          <w:b/>
          <w:bCs/>
          <w:color w:val="003366"/>
          <w:sz w:val="21"/>
          <w:szCs w:val="21"/>
          <w:u w:val="single"/>
          <w:lang w:eastAsia="ru-RU"/>
        </w:rPr>
        <w:t>ременные противопоказания к донорству крови и её компонентов</w:t>
      </w:r>
    </w:p>
    <w:p w:rsidR="005030D3" w:rsidRPr="005030D3" w:rsidRDefault="005030D3" w:rsidP="005030D3">
      <w:pPr>
        <w:shd w:val="clear" w:color="auto" w:fill="FFFFFF"/>
        <w:spacing w:line="300" w:lineRule="atLeast"/>
        <w:jc w:val="center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5030D3">
        <w:rPr>
          <w:rFonts w:ascii="Verdana" w:eastAsia="Times New Roman" w:hAnsi="Verdana" w:cs="Times New Roman"/>
          <w:b/>
          <w:bCs/>
          <w:color w:val="003366"/>
          <w:sz w:val="21"/>
          <w:szCs w:val="21"/>
          <w:lang w:eastAsia="ru-RU"/>
        </w:rPr>
        <w:t>(1 месяц)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810"/>
        <w:gridCol w:w="2325"/>
      </w:tblGrid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заболеваний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 отвода от донорства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1.Факторы заражения </w:t>
            </w:r>
            <w:proofErr w:type="spell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гемотрансмиссивными</w:t>
            </w:r>
            <w:proofErr w:type="spellEnd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заболеваниями: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Трансфузии крови, её компонентов (исключение составляют ожоговые </w:t>
            </w:r>
            <w:proofErr w:type="spell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реконвалесценты</w:t>
            </w:r>
            <w:proofErr w:type="spellEnd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лица, иммунизированные к резус-фактору).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Оперативные вмешательства, в </w:t>
            </w:r>
            <w:proofErr w:type="spell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аборты (необходимо предоставление медицинской справки о характере и дате операции)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 со дня оперативного вмешательства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Нанесение татуировки или лечение иглоукалыванием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 момента окончания процедур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Пребывание в загранкомандировках длительностью более 2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Пребывание в эндемичных по малярии странах тропического и субтропического климата (Азия, Африка, Южная и Центральная Америка) более 3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Контакт с больными гепатитами: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-гепатит</w:t>
            </w:r>
            <w:proofErr w:type="gram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-гепатит </w:t>
            </w:r>
            <w:proofErr w:type="spell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Перенесенные заболевания: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Инфекционные заболевания, не указанные в разделе «Абсолютные противопоказания»: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-малярия в анамнезе при отсутствии симптомов и отрицательных результатов иммунологических тестов;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-брюшной тиф после выздоровления и полного клинического обследования при отсутствии выраженных функциональных расстройств;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-ангина, грипп, ОРВИ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после выздоровления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proofErr w:type="gram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 инфекционные заболевания, не указанные в разделе « Абсолютные противопоказания»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 после выздоровления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Экстракция зуба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Острые и хронические воспалительные процессы в стадии обострения независимо от локализации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после купирования острого периода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 Вегето-сосудистая дистония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 Аллергические заболевания в стадии обострения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 после купирования острого периода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Период беременности и лактации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после родов, 3 месяца после окончания лактации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Период менструации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окончания менструации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5.Прививки: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прививка убитыми вакцинами (грипп, столбняк, дифтерия, коклюш, паратиф, холера), анатоксинами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прививка живыми вакцинами (бруцеллез, чума, туляремия, вакцина БЦЖ, оспа, краснуха, полиомиелит (перорально), введение противостолбнячной сыворотки (при отсутствии выраженных воспалительных явлений на месте инъекции)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-прививка вакциной против бешенства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Прием лекарственных препаратов: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-антибиотики;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 после окончания приема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-анальгетики, салицилаты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после окончания приема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Прием алкоголя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Изменения биохимических показателей крови: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активности </w:t>
            </w:r>
            <w:proofErr w:type="spell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(АЛТ) менее чем в 2 раза;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повторное повышение АЛТ в 2 и более раз</w:t>
            </w:r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отстранение от донорства и направление на обследование</w:t>
            </w:r>
          </w:p>
        </w:tc>
      </w:tr>
      <w:tr w:rsidR="005030D3" w:rsidRPr="005030D3" w:rsidTr="00503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диспротеинемия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030D3" w:rsidRPr="005030D3" w:rsidRDefault="005030D3" w:rsidP="0050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30D3" w:rsidRPr="005030D3" w:rsidRDefault="005030D3" w:rsidP="005030D3">
            <w:pPr>
              <w:spacing w:before="150" w:after="7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</w:tbl>
    <w:p w:rsidR="005030D3" w:rsidRPr="005030D3" w:rsidRDefault="005030D3" w:rsidP="005030D3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</w:p>
    <w:p w:rsidR="005030D3" w:rsidRPr="005030D3" w:rsidRDefault="005030D3" w:rsidP="005030D3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</w:p>
    <w:p w:rsidR="00534C26" w:rsidRDefault="00534C26"/>
    <w:sectPr w:rsidR="0053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D81"/>
    <w:multiLevelType w:val="multilevel"/>
    <w:tmpl w:val="DAB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384A"/>
    <w:multiLevelType w:val="multilevel"/>
    <w:tmpl w:val="3FD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4B29"/>
    <w:multiLevelType w:val="multilevel"/>
    <w:tmpl w:val="30F2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D310A"/>
    <w:multiLevelType w:val="multilevel"/>
    <w:tmpl w:val="FDDC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74921"/>
    <w:multiLevelType w:val="multilevel"/>
    <w:tmpl w:val="63E2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E0756"/>
    <w:multiLevelType w:val="multilevel"/>
    <w:tmpl w:val="3948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42C3B"/>
    <w:multiLevelType w:val="multilevel"/>
    <w:tmpl w:val="3C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7360B"/>
    <w:multiLevelType w:val="multilevel"/>
    <w:tmpl w:val="1A6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D409D"/>
    <w:multiLevelType w:val="multilevel"/>
    <w:tmpl w:val="15F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1715B"/>
    <w:multiLevelType w:val="multilevel"/>
    <w:tmpl w:val="022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D3"/>
    <w:rsid w:val="005030D3"/>
    <w:rsid w:val="00534C26"/>
    <w:rsid w:val="0089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0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0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19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2016-10-12T15:59:00Z</dcterms:created>
  <dcterms:modified xsi:type="dcterms:W3CDTF">2016-10-12T16:01:00Z</dcterms:modified>
</cp:coreProperties>
</file>